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9EF" w:rsidRPr="00104CCB" w:rsidRDefault="004359EF" w:rsidP="004359EF">
      <w:pPr>
        <w:rPr>
          <w:rFonts w:ascii="Times New Roman" w:hAnsi="Times New Roman"/>
          <w:b/>
          <w:sz w:val="36"/>
          <w:szCs w:val="36"/>
          <w:u w:val="single"/>
        </w:rPr>
      </w:pPr>
      <w:r w:rsidRPr="00104CCB">
        <w:rPr>
          <w:rFonts w:ascii="Times New Roman" w:hAnsi="Times New Roman"/>
          <w:b/>
          <w:sz w:val="36"/>
          <w:szCs w:val="36"/>
          <w:u w:val="single"/>
        </w:rPr>
        <w:t xml:space="preserve">BEZPIECZEŃSTWO I ZARZĄDZANIE KRYZYSOWE </w:t>
      </w:r>
    </w:p>
    <w:p w:rsidR="00D16017" w:rsidRDefault="00D16017" w:rsidP="00D160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16017" w:rsidRDefault="00D16017" w:rsidP="00D160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16017" w:rsidRPr="001E51F9" w:rsidRDefault="00D16017" w:rsidP="00D160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9">
        <w:rPr>
          <w:rFonts w:ascii="Times New Roman" w:hAnsi="Times New Roman"/>
          <w:b/>
          <w:sz w:val="24"/>
          <w:szCs w:val="24"/>
        </w:rPr>
        <w:t>ADRESACI STUDIÓW:</w:t>
      </w:r>
    </w:p>
    <w:p w:rsidR="00D16017" w:rsidRDefault="00D16017" w:rsidP="00D160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042">
        <w:rPr>
          <w:rFonts w:ascii="Times New Roman" w:hAnsi="Times New Roman"/>
          <w:sz w:val="24"/>
          <w:szCs w:val="24"/>
        </w:rPr>
        <w:t>Oferta studiów podyplomowych z zakresu</w:t>
      </w:r>
      <w:r>
        <w:rPr>
          <w:rFonts w:ascii="Times New Roman" w:hAnsi="Times New Roman"/>
          <w:sz w:val="24"/>
          <w:szCs w:val="24"/>
        </w:rPr>
        <w:t xml:space="preserve"> bezpieczeństwa i zarządzania kryzysowego jest adresowana do:</w:t>
      </w:r>
    </w:p>
    <w:p w:rsidR="00D16017" w:rsidRDefault="00D16017" w:rsidP="00D160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017" w:rsidRDefault="00D16017" w:rsidP="00D160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wszystkich osób, które są zainteresowane poszerzeniem wiedzy w zakresie bezpieczeństwa i reagowania kryzysowego;</w:t>
      </w:r>
    </w:p>
    <w:p w:rsidR="00D16017" w:rsidRDefault="00D16017" w:rsidP="00D160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planują swoje zatrudnienie w instytucjach administracji publicznej – urzędach miejskich i wojewódzkich, policji, straży miejskiej, straży granicznej,</w:t>
      </w:r>
    </w:p>
    <w:p w:rsidR="00D16017" w:rsidRDefault="00D16017" w:rsidP="00D160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są zatrudnione w instytucjach administracji publicznej i chciałyby podnieść swoje kwalifikacje;</w:t>
      </w:r>
    </w:p>
    <w:p w:rsidR="00853966" w:rsidRDefault="00853966"/>
    <w:p w:rsidR="00D16017" w:rsidRDefault="00D16017"/>
    <w:p w:rsidR="00D16017" w:rsidRPr="00C13042" w:rsidRDefault="00D16017" w:rsidP="00D160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3042">
        <w:rPr>
          <w:rFonts w:ascii="Times New Roman" w:hAnsi="Times New Roman"/>
          <w:b/>
          <w:sz w:val="24"/>
          <w:szCs w:val="24"/>
        </w:rPr>
        <w:t>CELE KSZTAŁCENIA:</w:t>
      </w:r>
    </w:p>
    <w:p w:rsidR="00D16017" w:rsidRDefault="00D16017" w:rsidP="00D1601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3"/>
          <w:szCs w:val="23"/>
          <w:lang w:eastAsia="pl-PL"/>
        </w:rPr>
      </w:pPr>
      <w:r>
        <w:rPr>
          <w:rFonts w:ascii="Times New Roman" w:hAnsi="Times New Roman"/>
          <w:sz w:val="23"/>
          <w:szCs w:val="23"/>
          <w:lang w:eastAsia="pl-PL"/>
        </w:rPr>
        <w:t>Celem studiów jest:</w:t>
      </w:r>
    </w:p>
    <w:p w:rsidR="00D16017" w:rsidRDefault="00D16017" w:rsidP="00D1601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3"/>
          <w:szCs w:val="23"/>
          <w:lang w:eastAsia="pl-PL"/>
        </w:rPr>
      </w:pPr>
      <w:r w:rsidRPr="00312237">
        <w:rPr>
          <w:rFonts w:ascii="Times New Roman" w:hAnsi="Times New Roman"/>
          <w:sz w:val="23"/>
          <w:szCs w:val="23"/>
          <w:lang w:eastAsia="pl-PL"/>
        </w:rPr>
        <w:t>zapoznanie słuchaczy z podstawowymi problemami</w:t>
      </w:r>
      <w:r>
        <w:rPr>
          <w:rFonts w:ascii="Times New Roman" w:hAnsi="Times New Roman"/>
          <w:sz w:val="23"/>
          <w:szCs w:val="23"/>
          <w:lang w:eastAsia="pl-PL"/>
        </w:rPr>
        <w:t xml:space="preserve"> </w:t>
      </w:r>
      <w:r w:rsidRPr="00312237">
        <w:rPr>
          <w:rFonts w:ascii="Times New Roman" w:hAnsi="Times New Roman"/>
          <w:sz w:val="23"/>
          <w:szCs w:val="23"/>
          <w:lang w:eastAsia="pl-PL"/>
        </w:rPr>
        <w:t xml:space="preserve">w zakresie bezpieczeństwa; </w:t>
      </w:r>
    </w:p>
    <w:p w:rsidR="00D16017" w:rsidRDefault="00D16017" w:rsidP="00D1601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3"/>
          <w:szCs w:val="23"/>
          <w:lang w:eastAsia="pl-PL"/>
        </w:rPr>
      </w:pPr>
      <w:r>
        <w:rPr>
          <w:rFonts w:ascii="Times New Roman" w:hAnsi="Times New Roman"/>
          <w:sz w:val="23"/>
          <w:szCs w:val="23"/>
          <w:lang w:eastAsia="pl-PL"/>
        </w:rPr>
        <w:t xml:space="preserve">przedstawienie słuchaczom  głównych </w:t>
      </w:r>
      <w:r w:rsidRPr="00312237">
        <w:rPr>
          <w:rFonts w:ascii="Times New Roman" w:hAnsi="Times New Roman"/>
          <w:sz w:val="23"/>
          <w:szCs w:val="23"/>
          <w:lang w:eastAsia="pl-PL"/>
        </w:rPr>
        <w:t>założe</w:t>
      </w:r>
      <w:r>
        <w:rPr>
          <w:rFonts w:ascii="Times New Roman" w:hAnsi="Times New Roman"/>
          <w:sz w:val="23"/>
          <w:szCs w:val="23"/>
          <w:lang w:eastAsia="pl-PL"/>
        </w:rPr>
        <w:t xml:space="preserve">ń </w:t>
      </w:r>
      <w:r w:rsidRPr="00312237">
        <w:rPr>
          <w:rFonts w:ascii="Times New Roman" w:hAnsi="Times New Roman"/>
          <w:sz w:val="23"/>
          <w:szCs w:val="23"/>
          <w:lang w:eastAsia="pl-PL"/>
        </w:rPr>
        <w:t>systemu bezpieczeństwa na szczeblu lokalnym,</w:t>
      </w:r>
      <w:r>
        <w:rPr>
          <w:rFonts w:ascii="Times New Roman" w:hAnsi="Times New Roman"/>
          <w:sz w:val="23"/>
          <w:szCs w:val="23"/>
          <w:lang w:eastAsia="pl-PL"/>
        </w:rPr>
        <w:t xml:space="preserve"> </w:t>
      </w:r>
      <w:r w:rsidRPr="00312237">
        <w:rPr>
          <w:rFonts w:ascii="Times New Roman" w:hAnsi="Times New Roman"/>
          <w:sz w:val="23"/>
          <w:szCs w:val="23"/>
          <w:lang w:eastAsia="pl-PL"/>
        </w:rPr>
        <w:t xml:space="preserve">regionalnym, krajowym i europejskim; </w:t>
      </w:r>
    </w:p>
    <w:p w:rsidR="00D16017" w:rsidRDefault="00D16017" w:rsidP="00D1601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3"/>
          <w:szCs w:val="23"/>
          <w:lang w:eastAsia="pl-PL"/>
        </w:rPr>
      </w:pPr>
      <w:r w:rsidRPr="00312237">
        <w:rPr>
          <w:rFonts w:ascii="Times New Roman" w:hAnsi="Times New Roman"/>
          <w:sz w:val="23"/>
          <w:szCs w:val="23"/>
          <w:lang w:eastAsia="pl-PL"/>
        </w:rPr>
        <w:t>zdobycie wiedzy i umiejętności umożliwiających realizację zadań z zakresu bezpieczeństwa i ochrony ludności w jednostkach służb ratowniczych</w:t>
      </w:r>
      <w:r>
        <w:rPr>
          <w:rFonts w:ascii="Times New Roman" w:hAnsi="Times New Roman"/>
          <w:sz w:val="23"/>
          <w:szCs w:val="23"/>
          <w:lang w:eastAsia="pl-PL"/>
        </w:rPr>
        <w:t xml:space="preserve"> </w:t>
      </w:r>
      <w:r w:rsidRPr="00312237">
        <w:rPr>
          <w:rFonts w:ascii="Times New Roman" w:hAnsi="Times New Roman"/>
          <w:sz w:val="23"/>
          <w:szCs w:val="23"/>
          <w:lang w:eastAsia="pl-PL"/>
        </w:rPr>
        <w:t>i organach służb ratowniczych i Zarządzania Kryzysowego</w:t>
      </w:r>
    </w:p>
    <w:p w:rsidR="00D16017" w:rsidRPr="00312237" w:rsidRDefault="00D16017" w:rsidP="00D1601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3"/>
          <w:szCs w:val="23"/>
          <w:lang w:eastAsia="pl-PL"/>
        </w:rPr>
      </w:pPr>
      <w:r>
        <w:rPr>
          <w:rFonts w:ascii="Times New Roman" w:hAnsi="Times New Roman"/>
          <w:sz w:val="23"/>
          <w:szCs w:val="23"/>
          <w:lang w:eastAsia="pl-PL"/>
        </w:rPr>
        <w:t>przygotowanie do pracy we wszelkich instytucjach administracji publicznej i jednostkach służb mundurowych, które zajmują się bezpieczeństwem obywateli oraz w zespołach reagowania kryzysowego zarówno na szczeblu regionalnym, jak i centralnym.</w:t>
      </w:r>
    </w:p>
    <w:p w:rsidR="00D16017" w:rsidRDefault="00D16017"/>
    <w:p w:rsidR="00D16017" w:rsidRDefault="00D16017">
      <w:bookmarkStart w:id="0" w:name="_GoBack"/>
      <w:bookmarkEnd w:id="0"/>
    </w:p>
    <w:p w:rsidR="00D16017" w:rsidRDefault="00D16017" w:rsidP="00D160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0D26">
        <w:rPr>
          <w:rFonts w:ascii="Times New Roman" w:hAnsi="Times New Roman"/>
          <w:b/>
          <w:sz w:val="24"/>
          <w:szCs w:val="24"/>
        </w:rPr>
        <w:t>INFORMACJE O STUDIACH:</w:t>
      </w:r>
    </w:p>
    <w:p w:rsidR="00D16017" w:rsidRPr="007A0D26" w:rsidRDefault="00D16017" w:rsidP="00D160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16017" w:rsidRDefault="00D16017" w:rsidP="00D1601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D26">
        <w:rPr>
          <w:rFonts w:ascii="Times New Roman" w:hAnsi="Times New Roman"/>
          <w:sz w:val="24"/>
          <w:szCs w:val="24"/>
        </w:rPr>
        <w:t xml:space="preserve">Studia trwają dwa semestry. </w:t>
      </w:r>
    </w:p>
    <w:p w:rsidR="00D16017" w:rsidRDefault="00D16017" w:rsidP="00D1601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D26">
        <w:rPr>
          <w:rFonts w:ascii="Times New Roman" w:hAnsi="Times New Roman"/>
          <w:sz w:val="24"/>
          <w:szCs w:val="24"/>
        </w:rPr>
        <w:t>W planie studiów przewidywane są wykłady, ćwiczenia i zajęcia warsztatowe, które będą realizowane w blokach na 14 zjazdach weekendowych (tryb niestacjonarny).</w:t>
      </w:r>
    </w:p>
    <w:p w:rsidR="00D16017" w:rsidRDefault="00D16017" w:rsidP="00D1601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D26">
        <w:rPr>
          <w:rFonts w:ascii="Times New Roman" w:hAnsi="Times New Roman"/>
          <w:sz w:val="24"/>
          <w:szCs w:val="24"/>
        </w:rPr>
        <w:t>Wszystkie zajęcia teoretyczne będą odbywały się w pomieszczeniach Instytutu Politologii UG.</w:t>
      </w:r>
    </w:p>
    <w:p w:rsidR="00D16017" w:rsidRPr="007A0D26" w:rsidRDefault="00D16017" w:rsidP="00D1601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Język wykładowy - polski</w:t>
      </w:r>
    </w:p>
    <w:p w:rsidR="00D16017" w:rsidRDefault="00D16017"/>
    <w:sectPr w:rsidR="00D16017" w:rsidSect="004E0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7730D"/>
    <w:multiLevelType w:val="hybridMultilevel"/>
    <w:tmpl w:val="0A48C7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C5A5E81"/>
    <w:multiLevelType w:val="hybridMultilevel"/>
    <w:tmpl w:val="69067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821F3"/>
    <w:multiLevelType w:val="hybridMultilevel"/>
    <w:tmpl w:val="3C782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2A06"/>
    <w:rsid w:val="004359EF"/>
    <w:rsid w:val="004E085B"/>
    <w:rsid w:val="004F21C4"/>
    <w:rsid w:val="00742A06"/>
    <w:rsid w:val="00853966"/>
    <w:rsid w:val="00D1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9EF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9EF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Politologia</cp:lastModifiedBy>
  <cp:revision>2</cp:revision>
  <cp:lastPrinted>2012-06-29T07:04:00Z</cp:lastPrinted>
  <dcterms:created xsi:type="dcterms:W3CDTF">2012-06-29T07:04:00Z</dcterms:created>
  <dcterms:modified xsi:type="dcterms:W3CDTF">2012-06-29T07:04:00Z</dcterms:modified>
</cp:coreProperties>
</file>